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3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ПРИЛОЖЕНИЕ № 24 </w:t>
      </w:r>
      <w:r>
        <w:rPr>
          <w:color w:val="000000" w:themeColor="text1"/>
          <w:highlight w:val="white"/>
        </w:rPr>
      </w:r>
      <w:r/>
    </w:p>
    <w:p>
      <w:pPr>
        <w:pStyle w:val="93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к приказу Минобразования </w:t>
      </w:r>
      <w:r>
        <w:rPr>
          <w:color w:val="000000" w:themeColor="text1"/>
          <w:highlight w:val="white"/>
        </w:rPr>
      </w:r>
      <w:r/>
    </w:p>
    <w:p>
      <w:pPr>
        <w:pStyle w:val="93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highlight w:val="white"/>
        </w:rPr>
      </w:r>
      <w:r/>
    </w:p>
    <w:p>
      <w:pPr>
        <w:pStyle w:val="93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от 01.08.2023 № 1637</w:t>
      </w:r>
      <w:r>
        <w:rPr>
          <w:rFonts w:ascii="Times New Roman" w:hAnsi="Times New Roman" w:cs="Times New Roman"/>
          <w:color w:val="000000" w:themeColor="text1"/>
          <w:highlight w:val="white"/>
        </w:rPr>
      </w:r>
      <w:r/>
    </w:p>
    <w:p>
      <w:pPr>
        <w:pStyle w:val="93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от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29.12.2022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№ 3141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7"/>
        <w:ind w:left="5387"/>
        <w:jc w:val="center"/>
        <w:tabs>
          <w:tab w:val="left" w:pos="5670" w:leader="none"/>
        </w:tabs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3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37"/>
        <w:ind w:left="5387"/>
        <w:jc w:val="center"/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С.В. Федорчук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7"/>
        <w:ind w:left="5387"/>
        <w:jc w:val="center"/>
        <w:rPr>
          <w:rFonts w:ascii="Times New Roman" w:hAnsi="Times New Roman" w:cs="Times New Roman"/>
          <w:color w:val="000000" w:themeColor="text1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«29» декабря 202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г.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7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3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38</w:t>
      </w:r>
      <w:r/>
    </w:p>
    <w:p>
      <w:pPr>
        <w:pStyle w:val="93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93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4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/>
    </w:p>
    <w:p>
      <w:pPr>
        <w:pStyle w:val="937"/>
        <w:jc w:val="center"/>
      </w:pPr>
      <w:r>
        <w:t xml:space="preserve">                                    </w:t>
      </w:r>
      <w:r/>
    </w:p>
    <w:tbl>
      <w:tblPr>
        <w:tblStyle w:val="942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/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/>
          </w:p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/>
          </w:p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/>
          </w:p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бюджетное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/>
          </w:p>
          <w:p>
            <w:pPr>
              <w:pStyle w:val="93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Маслянинский аграрный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колледж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/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/>
          </w:p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93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/>
    </w:p>
    <w:p>
      <w:pPr>
        <w:pStyle w:val="93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93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/>
    </w:p>
    <w:p>
      <w:pPr>
        <w:pStyle w:val="93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tbl>
      <w:tblPr>
        <w:tblStyle w:val="942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Код по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базовому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(отраслевому)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перечню или региональному перечню</w:t>
            </w:r>
            <w:r/>
          </w:p>
          <w:p>
            <w:pPr>
              <w:pStyle w:val="937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Реализация образовательных программ </w:t>
            </w:r>
            <w:r/>
          </w:p>
          <w:p>
            <w:pPr>
              <w:pStyle w:val="93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среднего профессионального образования - программ подготовки</w:t>
            </w:r>
            <w:r/>
          </w:p>
          <w:p>
            <w:pPr>
              <w:pStyle w:val="93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специалистов среднего звена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37.Д56.0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937"/>
              <w:rPr>
                <w:rFonts w:ascii="Times New Roman" w:hAnsi="Times New Roman" w:eastAsia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en-US"/>
              </w:rPr>
            </w:r>
            <w:r/>
          </w:p>
          <w:p>
            <w:pPr>
              <w:pStyle w:val="937"/>
              <w:rPr>
                <w:rFonts w:ascii="Times New Roman" w:hAnsi="Times New Roman" w:eastAsia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lang w:eastAsia="en-US"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eastAsia="en-US"/>
              </w:rPr>
            </w:r>
            <w:r/>
          </w:p>
        </w:tc>
      </w:tr>
    </w:tbl>
    <w:p>
      <w:pPr>
        <w:rPr>
          <w:color w:val="000000" w:themeColor="text1"/>
        </w:rPr>
        <w:sectPr>
          <w:footnotePr/>
          <w:endnotePr/>
          <w:type w:val="nextPage"/>
          <w:pgSz w:w="11906" w:h="16838" w:orient="portrait"/>
          <w:pgMar w:top="709" w:right="567" w:bottom="851" w:left="1418" w:header="720" w:footer="340" w:gutter="0"/>
          <w:cols w:num="1" w:sep="0" w:space="720" w:equalWidth="1"/>
          <w:docGrid w:linePitch="360"/>
        </w:sectPr>
      </w:pPr>
      <w:r>
        <w:rPr>
          <w:color w:val="000000" w:themeColor="text1"/>
        </w:rPr>
      </w:r>
      <w:r/>
    </w:p>
    <w:p>
      <w:pPr>
        <w:pStyle w:val="93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/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018" w:type="dxa"/>
        <w:tblInd w:w="-3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/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/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852101О.99.0.ББ28УА72000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Туризм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86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5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58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852100О.99.0.БО84СЧ16000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43.02.16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Туризм и гостеприимство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left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58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58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58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58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302" w:type="dxa"/>
        <w:tblInd w:w="-505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852101О.99.0.ББ28УА72000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Туризм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852100О.99.0.БО84СЧ16000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43.02.16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Туризм и гостеприимство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</w:tbl>
    <w:p>
      <w:pPr>
        <w:rPr>
          <w:color w:val="ff0000"/>
        </w:rPr>
        <w:sectPr>
          <w:footnotePr/>
          <w:endnotePr/>
          <w:type w:val="nextPage"/>
          <w:pgSz w:w="16838" w:h="11906" w:orient="landscape"/>
          <w:pgMar w:top="851" w:right="709" w:bottom="567" w:left="851" w:header="720" w:footer="340" w:gutter="0"/>
          <w:cols w:num="1" w:sep="0" w:space="720" w:equalWidth="1"/>
          <w:docGrid w:linePitch="360"/>
        </w:sectPr>
      </w:pPr>
      <w:r>
        <w:rPr>
          <w:color w:val="ff0000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outlineLvl w:val="0"/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  <w:t xml:space="preserve">5.1. Нормативные правовые акты, регулирующие порядок оказания государственной услуги:</w:t>
      </w:r>
      <w:r/>
    </w:p>
    <w:tbl>
      <w:tblPr>
        <w:tblW w:w="961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15"/>
      </w:tblGrid>
      <w:tr>
        <w:trPr>
          <w:trHeight w:val="570"/>
        </w:trPr>
        <w:tc>
          <w:tcPr>
            <w:tcW w:w="960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tcW w:w="960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tcW w:w="960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tcW w:w="960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/>
          </w:p>
        </w:tc>
      </w:tr>
      <w:tr>
        <w:trPr>
          <w:trHeight w:val="735"/>
        </w:trPr>
        <w:tc>
          <w:tcPr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Приказ Министерства просвещен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 перечнях, профессиям и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тверждении перечней профессий и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специальностей среднего профессионального образования».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  <w:r/>
          </w:p>
          <w:p>
            <w:pPr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/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  <w:t xml:space="preserve">5.2.  Порядок  информирования  потенциальных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en-US"/>
              </w:rPr>
              <w:t xml:space="preserve">Способ информирования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en-US"/>
              </w:rPr>
              <w:t xml:space="preserve">Состав размещаемой информации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en-US"/>
              </w:rPr>
              <w:t xml:space="preserve">Частота обновления информации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en-US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en-US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lang w:eastAsia="en-US"/>
              </w:rPr>
              <w:t xml:space="preserve">3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/>
          </w:p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Правила приема; условия приема по договорам об оказании платных образовательных услуг; переч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информация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Профориентационная работа в школах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0"/>
                <w:lang w:eastAsia="en-US"/>
              </w:rPr>
              <w:t xml:space="preserve">Постоянно в течение года</w:t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  <w:sz w:val="20"/>
          <w:szCs w:val="20"/>
        </w:rPr>
      </w:r>
      <w:r/>
    </w:p>
    <w:p>
      <w:pPr>
        <w:rPr>
          <w:color w:val="000000" w:themeColor="text1"/>
        </w:rPr>
        <w:sectPr>
          <w:footnotePr/>
          <w:endnotePr/>
          <w:type w:val="nextPage"/>
          <w:pgSz w:w="11906" w:h="16838" w:orient="portrait"/>
          <w:pgMar w:top="709" w:right="567" w:bottom="851" w:left="851" w:header="720" w:footer="340" w:gutter="0"/>
          <w:cols w:num="1" w:sep="0" w:space="720" w:equalWidth="1"/>
          <w:docGrid w:linePitch="360"/>
        </w:sectPr>
      </w:pPr>
      <w:r>
        <w:rPr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</w:t>
      </w:r>
      <w:r>
        <w:rPr>
          <w:rFonts w:ascii="Times New Roman" w:hAnsi="Times New Roman" w:cs="Times New Roman"/>
          <w:color w:val="000000" w:themeColor="text1"/>
        </w:rPr>
        <w:t xml:space="preserve">2</w:t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Style w:val="942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/>
          </w:p>
          <w:p>
            <w:pPr>
              <w:pStyle w:val="93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/>
          </w:p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pStyle w:val="937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</w:tbl>
    <w:p>
      <w:pPr>
        <w:pStyle w:val="937"/>
        <w:rPr>
          <w:rFonts w:ascii="Times New Roman" w:hAnsi="Times New Roman" w:cs="Times New Roman"/>
          <w:color w:val="ff0000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709" w:right="567" w:bottom="709" w:left="1418" w:header="720" w:footer="39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/>
    </w:p>
    <w:p>
      <w:pPr>
        <w:pStyle w:val="93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/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/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/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852101О.99.0.ББ29ОМ36000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35.01.11 Мастер сельскохозяйственного производства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86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5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58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852100О.99.0.БО83МО12000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  <w:t xml:space="preserve">35.01.27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  <w:t xml:space="preserve">Мастер сельскохозяйственного производства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58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58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58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58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0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852101О.99.0.ББ29ПА64000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35.01.23 Хозяйка(ин) усадьбы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86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57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81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1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852101О.99.0.ББ29ТД48002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Повар, кондитер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46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81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81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7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</w:t>
            </w:r>
            <w:r>
              <w:rPr>
                <w:color w:val="000000" w:themeColor="text1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контрольных цифр приема</w:t>
            </w:r>
            <w:r>
              <w:rPr>
                <w:color w:val="000000" w:themeColor="text1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852101О.99.0.ББ29СС64002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отделочных строительных и декоративных работ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852100О.99.0.БО83АХ88000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08.01.28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Мастер отделочных строительных и декоративных работ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  <w:sectPr>
          <w:footnotePr/>
          <w:endnotePr/>
          <w:type w:val="nextPage"/>
          <w:pgSz w:w="16838" w:h="11906" w:orient="landscape"/>
          <w:pgMar w:top="851" w:right="567" w:bottom="568" w:left="1134" w:header="454" w:footer="22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color w:val="000000" w:themeColor="text1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color w:val="000000" w:themeColor="text1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color w:val="000000" w:themeColor="text1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852101О.99.0.ББ29ОМ36000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сельскохозяйственного производства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291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291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291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852100О.99.0.БО83МО12000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35.01.27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Мастер сельскохозяйственного производства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852101О.99.0.ББ29ПА64000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35.01.23 Хозяйка(ин) усадьбы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148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148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148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7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852101О.99.0.ББ29ТД48002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Повар, кондитер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98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98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98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852101О.99.0.ББ29СС64002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отделочных строительных и декоративных работ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852100О.99.0.БО83АХ88000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08.01.28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Мастер отделочных строительных и декоративных работ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</w:tbl>
    <w:p>
      <w:pPr>
        <w:pStyle w:val="937"/>
        <w:jc w:val="center"/>
        <w:rPr>
          <w:b/>
          <w:color w:val="ff0000"/>
        </w:rPr>
        <w:sectPr>
          <w:footnotePr/>
          <w:endnotePr/>
          <w:type w:val="nextPage"/>
          <w:pgSz w:w="16838" w:h="11906" w:orient="landscape"/>
          <w:pgMar w:top="851" w:right="567" w:bottom="568" w:left="1134" w:header="454" w:footer="227" w:gutter="0"/>
          <w:cols w:num="1" w:sep="0" w:space="720" w:equalWidth="1"/>
          <w:docGrid w:linePitch="360"/>
          <w:titlePg/>
        </w:sectPr>
      </w:pPr>
      <w:r>
        <w:rPr>
          <w:b/>
          <w:color w:val="ff0000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/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/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/>
          </w:p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 w:clear="all"/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</w:t>
      </w:r>
      <w:r>
        <w:rPr>
          <w:rFonts w:ascii="Times New Roman" w:hAnsi="Times New Roman" w:cs="Times New Roman"/>
          <w:color w:val="000000" w:themeColor="text1"/>
        </w:rPr>
        <w:t xml:space="preserve">2</w:t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Style w:val="942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/>
          </w:p>
          <w:p>
            <w:pPr>
              <w:pStyle w:val="93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 для лиц с ограниченными возможностями здоровья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30.1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ранее не имевшие профессии рабочего или должности служащего 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</w:tbl>
    <w:p>
      <w:pPr>
        <w:pStyle w:val="937"/>
        <w:rPr>
          <w:rFonts w:ascii="Times New Roman" w:hAnsi="Times New Roman" w:cs="Times New Roman"/>
          <w:color w:val="000000" w:themeColor="text1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/>
    </w:p>
    <w:p>
      <w:pPr>
        <w:pStyle w:val="93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/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164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>
        <w:trPr>
          <w:trHeight w:val="99"/>
        </w:trPr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/>
          </w:p>
        </w:tc>
        <w:tc>
          <w:tcPr>
            <w:gridSpan w:val="3"/>
            <w:tcW w:w="340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8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113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40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311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/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/>
          </w:p>
        </w:tc>
        <w:tc>
          <w:tcPr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/>
          </w:p>
        </w:tc>
      </w:tr>
      <w:tr>
        <w:trPr>
          <w:trHeight w:val="105"/>
        </w:trPr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30.1.853111.1.00123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Штукатур, маляр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583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82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итоговую аттестацию, в общей численности выпускников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0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354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30.1.853111.1.00128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Швея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итоговую аттестацию, в общей численности выпускников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302" w:type="dxa"/>
        <w:tblInd w:w="-7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/>
          </w:p>
        </w:tc>
        <w:tc>
          <w:tcPr>
            <w:gridSpan w:val="3"/>
            <w:tcW w:w="32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2"/>
            <w:tcW w:w="22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3"/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/>
          </w:p>
        </w:tc>
        <w:tc>
          <w:tcPr>
            <w:gridSpan w:val="3"/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/>
          </w:p>
        </w:tc>
        <w:tc>
          <w:tcPr>
            <w:gridSpan w:val="3"/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/>
          </w:p>
        </w:tc>
        <w:tc>
          <w:tcPr>
            <w:gridSpan w:val="2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/>
          </w:p>
        </w:tc>
      </w:tr>
      <w:tr>
        <w:trPr>
          <w:trHeight w:val="57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2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</w:tr>
      <w:tr>
        <w:trPr>
          <w:trHeight w:val="92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7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/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/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/>
          </w:p>
        </w:tc>
      </w:tr>
      <w:tr>
        <w:trPr>
          <w:trHeight w:val="325"/>
        </w:trPr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30.1.853111.1.00123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Штукатур, маляр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12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12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12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325"/>
        </w:trPr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Швея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12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12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12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  <w:sectPr>
          <w:headerReference w:type="default" r:id="rId11"/>
          <w:footnotePr/>
          <w:endnotePr/>
          <w:type w:val="nextPage"/>
          <w:pgSz w:w="16838" w:h="11906" w:orient="landscape"/>
          <w:pgMar w:top="567" w:right="1134" w:bottom="1134" w:left="1134" w:header="720" w:footer="283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5.1. Нормативные правовые акты, регулирующие порядок оказания государственной услуги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Закон Новосибирской области от 05.07.2013 №361-ОЗ « 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Приказ Минобрнауки РФ от 02.07.2013 № 513 «Об утверждении Перечня профессий рабочих, должностей служащих, по которым осуществляется профессиональное обучение»</w:t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>
        <w:trPr>
          <w:trHeight w:val="82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Способ информирования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Состав размещаемой информации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Частота обновления информации</w:t>
            </w:r>
            <w:r/>
          </w:p>
        </w:tc>
      </w:tr>
      <w:tr>
        <w:trPr>
          <w:trHeight w:val="39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1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2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3</w:t>
            </w:r>
            <w:r/>
          </w:p>
        </w:tc>
      </w:tr>
      <w:tr>
        <w:trPr>
          <w:trHeight w:val="2044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/>
          </w:p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/>
          </w:p>
        </w:tc>
      </w:tr>
      <w:tr>
        <w:trPr>
          <w:trHeight w:val="106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Условия приема и сроки обучения, программы профессионального обучения, контактная информация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/>
          </w:p>
        </w:tc>
      </w:tr>
      <w:tr>
        <w:trPr>
          <w:trHeight w:val="88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/>
          </w:p>
        </w:tc>
      </w:tr>
      <w:tr>
        <w:trPr>
          <w:trHeight w:val="129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/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/>
          </w:p>
        </w:tc>
      </w:tr>
      <w:tr>
        <w:trPr>
          <w:trHeight w:val="72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Профориентационная работа в школах</w:t>
            </w:r>
            <w:r/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/>
    </w:p>
    <w:p>
      <w:pPr>
        <w:pStyle w:val="937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937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936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pStyle w:val="93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/>
    </w:p>
    <w:p>
      <w:pPr>
        <w:pStyle w:val="93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/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/>
    </w:p>
    <w:p>
      <w:pPr>
        <w:pStyle w:val="93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/>
          </w:p>
        </w:tc>
      </w:tr>
    </w:tbl>
    <w:p>
      <w:pPr>
        <w:pStyle w:val="937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/>
    </w:p>
    <w:p>
      <w:pPr>
        <w:pStyle w:val="93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/>
    </w:p>
    <w:p>
      <w:pPr>
        <w:pStyle w:val="93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pStyle w:val="937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/>
    </w:p>
    <w:p>
      <w:pPr>
        <w:pStyle w:val="93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/>
    </w:p>
    <w:p>
      <w:pPr>
        <w:pStyle w:val="93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7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Ежеквартально до 10 числа месяца, следующего за отчётным, по итогам года - до 20 января года, следующего за отчетным.</w:t>
      </w:r>
      <w:r/>
    </w:p>
    <w:p>
      <w:pPr>
        <w:pStyle w:val="937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/>
    </w:p>
    <w:p>
      <w:pPr>
        <w:pStyle w:val="93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/>
    </w:p>
    <w:p>
      <w:pPr>
        <w:pStyle w:val="93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7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/>
    </w:p>
    <w:p>
      <w:pPr>
        <w:pStyle w:val="93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/>
    </w:p>
    <w:p>
      <w:pPr>
        <w:pStyle w:val="93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7"/>
        <w:rPr>
          <w:color w:val="000000" w:themeColor="text1"/>
          <w:sz w:val="28"/>
          <w:lang w:val="en-US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требуются.».</w:t>
      </w:r>
      <w:r/>
    </w:p>
    <w:sectPr>
      <w:footnotePr/>
      <w:endnotePr/>
      <w:type w:val="nextPage"/>
      <w:pgSz w:w="11906" w:h="16838" w:orient="portrait"/>
      <w:pgMar w:top="1134" w:right="567" w:bottom="1134" w:left="1134" w:header="720" w:footer="283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51057391"/>
      <w:docPartObj>
        <w:docPartGallery w:val="Page Numbers (Bottom of Page)"/>
        <w:docPartUnique w:val="true"/>
      </w:docPartObj>
      <w:rPr/>
    </w:sdtPr>
    <w:sdtContent>
      <w:p>
        <w:pPr>
          <w:pStyle w:val="94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19</w:t>
        </w:r>
        <w:r>
          <w:fldChar w:fldCharType="end"/>
        </w:r>
        <w:r/>
      </w:p>
    </w:sdtContent>
  </w:sdt>
  <w:p>
    <w:pPr>
      <w:pStyle w:val="94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51057392"/>
      <w:docPartObj>
        <w:docPartGallery w:val="Page Numbers (Bottom of Page)"/>
        <w:docPartUnique w:val="true"/>
      </w:docPartObj>
      <w:rPr/>
    </w:sdtPr>
    <w:sdtContent>
      <w:p>
        <w:pPr>
          <w:pStyle w:val="94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17</w:t>
        </w:r>
        <w:r>
          <w:fldChar w:fldCharType="end"/>
        </w:r>
        <w:r/>
      </w:p>
    </w:sdtContent>
  </w:sdt>
  <w:p>
    <w:pPr>
      <w:pStyle w:val="940"/>
      <w:jc w:val="center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38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/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598757945"/>
      <w:docPartObj>
        <w:docPartGallery w:val="Page Numbers (Top of Page)"/>
        <w:docPartUnique w:val="true"/>
      </w:docPartObj>
      <w:rPr/>
    </w:sdtPr>
    <w:sdtContent>
      <w:p>
        <w:pPr>
          <w:pStyle w:val="938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/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8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6">
    <w:name w:val="Heading 1"/>
    <w:basedOn w:val="929"/>
    <w:next w:val="929"/>
    <w:link w:val="7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7">
    <w:name w:val="Heading 1 Char"/>
    <w:basedOn w:val="930"/>
    <w:link w:val="756"/>
    <w:uiPriority w:val="9"/>
    <w:rPr>
      <w:rFonts w:ascii="Arial" w:hAnsi="Arial" w:eastAsia="Arial" w:cs="Arial"/>
      <w:sz w:val="40"/>
      <w:szCs w:val="40"/>
    </w:rPr>
  </w:style>
  <w:style w:type="paragraph" w:styleId="758">
    <w:name w:val="Heading 2"/>
    <w:basedOn w:val="929"/>
    <w:next w:val="929"/>
    <w:link w:val="7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9">
    <w:name w:val="Heading 2 Char"/>
    <w:basedOn w:val="930"/>
    <w:link w:val="758"/>
    <w:uiPriority w:val="9"/>
    <w:rPr>
      <w:rFonts w:ascii="Arial" w:hAnsi="Arial" w:eastAsia="Arial" w:cs="Arial"/>
      <w:sz w:val="34"/>
    </w:rPr>
  </w:style>
  <w:style w:type="paragraph" w:styleId="760">
    <w:name w:val="Heading 3"/>
    <w:basedOn w:val="929"/>
    <w:next w:val="929"/>
    <w:link w:val="7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61">
    <w:name w:val="Heading 3 Char"/>
    <w:basedOn w:val="930"/>
    <w:link w:val="760"/>
    <w:uiPriority w:val="9"/>
    <w:rPr>
      <w:rFonts w:ascii="Arial" w:hAnsi="Arial" w:eastAsia="Arial" w:cs="Arial"/>
      <w:sz w:val="30"/>
      <w:szCs w:val="30"/>
    </w:rPr>
  </w:style>
  <w:style w:type="paragraph" w:styleId="762">
    <w:name w:val="Heading 4"/>
    <w:basedOn w:val="929"/>
    <w:next w:val="929"/>
    <w:link w:val="7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3">
    <w:name w:val="Heading 4 Char"/>
    <w:basedOn w:val="930"/>
    <w:link w:val="762"/>
    <w:uiPriority w:val="9"/>
    <w:rPr>
      <w:rFonts w:ascii="Arial" w:hAnsi="Arial" w:eastAsia="Arial" w:cs="Arial"/>
      <w:b/>
      <w:bCs/>
      <w:sz w:val="26"/>
      <w:szCs w:val="26"/>
    </w:rPr>
  </w:style>
  <w:style w:type="paragraph" w:styleId="764">
    <w:name w:val="Heading 5"/>
    <w:basedOn w:val="929"/>
    <w:next w:val="929"/>
    <w:link w:val="7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5">
    <w:name w:val="Heading 5 Char"/>
    <w:basedOn w:val="930"/>
    <w:link w:val="764"/>
    <w:uiPriority w:val="9"/>
    <w:rPr>
      <w:rFonts w:ascii="Arial" w:hAnsi="Arial" w:eastAsia="Arial" w:cs="Arial"/>
      <w:b/>
      <w:bCs/>
      <w:sz w:val="24"/>
      <w:szCs w:val="24"/>
    </w:rPr>
  </w:style>
  <w:style w:type="paragraph" w:styleId="766">
    <w:name w:val="Heading 6"/>
    <w:basedOn w:val="929"/>
    <w:next w:val="929"/>
    <w:link w:val="7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7">
    <w:name w:val="Heading 6 Char"/>
    <w:basedOn w:val="930"/>
    <w:link w:val="766"/>
    <w:uiPriority w:val="9"/>
    <w:rPr>
      <w:rFonts w:ascii="Arial" w:hAnsi="Arial" w:eastAsia="Arial" w:cs="Arial"/>
      <w:b/>
      <w:bCs/>
      <w:sz w:val="22"/>
      <w:szCs w:val="22"/>
    </w:rPr>
  </w:style>
  <w:style w:type="paragraph" w:styleId="768">
    <w:name w:val="Heading 7"/>
    <w:basedOn w:val="929"/>
    <w:next w:val="929"/>
    <w:link w:val="7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9">
    <w:name w:val="Heading 7 Char"/>
    <w:basedOn w:val="930"/>
    <w:link w:val="7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0">
    <w:name w:val="Heading 8"/>
    <w:basedOn w:val="929"/>
    <w:next w:val="929"/>
    <w:link w:val="7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71">
    <w:name w:val="Heading 8 Char"/>
    <w:basedOn w:val="930"/>
    <w:link w:val="770"/>
    <w:uiPriority w:val="9"/>
    <w:rPr>
      <w:rFonts w:ascii="Arial" w:hAnsi="Arial" w:eastAsia="Arial" w:cs="Arial"/>
      <w:i/>
      <w:iCs/>
      <w:sz w:val="22"/>
      <w:szCs w:val="22"/>
    </w:rPr>
  </w:style>
  <w:style w:type="paragraph" w:styleId="772">
    <w:name w:val="Heading 9"/>
    <w:basedOn w:val="929"/>
    <w:next w:val="929"/>
    <w:link w:val="7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3">
    <w:name w:val="Heading 9 Char"/>
    <w:basedOn w:val="930"/>
    <w:link w:val="772"/>
    <w:uiPriority w:val="9"/>
    <w:rPr>
      <w:rFonts w:ascii="Arial" w:hAnsi="Arial" w:eastAsia="Arial" w:cs="Arial"/>
      <w:i/>
      <w:iCs/>
      <w:sz w:val="21"/>
      <w:szCs w:val="21"/>
    </w:rPr>
  </w:style>
  <w:style w:type="paragraph" w:styleId="774">
    <w:name w:val="No Spacing"/>
    <w:uiPriority w:val="1"/>
    <w:qFormat/>
    <w:pPr>
      <w:spacing w:before="0" w:after="0" w:line="240" w:lineRule="auto"/>
    </w:pPr>
  </w:style>
  <w:style w:type="paragraph" w:styleId="775">
    <w:name w:val="Title"/>
    <w:basedOn w:val="929"/>
    <w:next w:val="929"/>
    <w:link w:val="7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6">
    <w:name w:val="Title Char"/>
    <w:basedOn w:val="930"/>
    <w:link w:val="775"/>
    <w:uiPriority w:val="10"/>
    <w:rPr>
      <w:sz w:val="48"/>
      <w:szCs w:val="48"/>
    </w:rPr>
  </w:style>
  <w:style w:type="paragraph" w:styleId="777">
    <w:name w:val="Subtitle"/>
    <w:basedOn w:val="929"/>
    <w:next w:val="929"/>
    <w:link w:val="778"/>
    <w:uiPriority w:val="11"/>
    <w:qFormat/>
    <w:pPr>
      <w:spacing w:before="200" w:after="200"/>
    </w:pPr>
    <w:rPr>
      <w:sz w:val="24"/>
      <w:szCs w:val="24"/>
    </w:rPr>
  </w:style>
  <w:style w:type="character" w:styleId="778">
    <w:name w:val="Subtitle Char"/>
    <w:basedOn w:val="930"/>
    <w:link w:val="777"/>
    <w:uiPriority w:val="11"/>
    <w:rPr>
      <w:sz w:val="24"/>
      <w:szCs w:val="24"/>
    </w:rPr>
  </w:style>
  <w:style w:type="paragraph" w:styleId="779">
    <w:name w:val="Quote"/>
    <w:basedOn w:val="929"/>
    <w:next w:val="929"/>
    <w:link w:val="780"/>
    <w:uiPriority w:val="29"/>
    <w:qFormat/>
    <w:pPr>
      <w:ind w:left="720" w:right="720"/>
    </w:pPr>
    <w:rPr>
      <w:i/>
    </w:rPr>
  </w:style>
  <w:style w:type="character" w:styleId="780">
    <w:name w:val="Quote Char"/>
    <w:link w:val="779"/>
    <w:uiPriority w:val="29"/>
    <w:rPr>
      <w:i/>
    </w:rPr>
  </w:style>
  <w:style w:type="paragraph" w:styleId="781">
    <w:name w:val="Intense Quote"/>
    <w:basedOn w:val="929"/>
    <w:next w:val="929"/>
    <w:link w:val="7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2">
    <w:name w:val="Intense Quote Char"/>
    <w:link w:val="781"/>
    <w:uiPriority w:val="30"/>
    <w:rPr>
      <w:i/>
    </w:rPr>
  </w:style>
  <w:style w:type="character" w:styleId="783">
    <w:name w:val="Header Char"/>
    <w:basedOn w:val="930"/>
    <w:link w:val="938"/>
    <w:uiPriority w:val="99"/>
  </w:style>
  <w:style w:type="character" w:styleId="784">
    <w:name w:val="Footer Char"/>
    <w:basedOn w:val="930"/>
    <w:link w:val="940"/>
    <w:uiPriority w:val="99"/>
  </w:style>
  <w:style w:type="paragraph" w:styleId="785">
    <w:name w:val="Caption"/>
    <w:basedOn w:val="929"/>
    <w:next w:val="92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6">
    <w:name w:val="Caption Char"/>
    <w:basedOn w:val="785"/>
    <w:link w:val="940"/>
    <w:uiPriority w:val="99"/>
  </w:style>
  <w:style w:type="table" w:styleId="787">
    <w:name w:val="Table Grid Light"/>
    <w:basedOn w:val="9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8">
    <w:name w:val="Plain Table 1"/>
    <w:basedOn w:val="9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9">
    <w:name w:val="Plain Table 2"/>
    <w:basedOn w:val="9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0">
    <w:name w:val="Plain Table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1">
    <w:name w:val="Plain Table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Plain Table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3">
    <w:name w:val="Grid Table 1 Light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1 Light - Accent 1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1 Light - Accent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1 Light - Accent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1 Light - Accent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Grid Table 1 Light - Accent 6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Grid Table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2 - Accent 1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2 - Accent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2 - Accent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2 - Accent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2 - Accent 6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 - Accent 1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 - Accent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 - Accent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3 - Accent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3 - Accent 6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4"/>
    <w:basedOn w:val="9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5">
    <w:name w:val="Grid Table 4 - Accent 1"/>
    <w:basedOn w:val="9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6">
    <w:name w:val="Grid Table 4 - Accent 2"/>
    <w:basedOn w:val="9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7">
    <w:name w:val="Grid Table 4 - Accent 3"/>
    <w:basedOn w:val="9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8">
    <w:name w:val="Grid Table 4 - Accent 4"/>
    <w:basedOn w:val="9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9">
    <w:name w:val="Grid Table 4 - Accent 5"/>
    <w:basedOn w:val="9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0">
    <w:name w:val="Grid Table 4 - Accent 6"/>
    <w:basedOn w:val="9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1">
    <w:name w:val="Grid Table 5 Dark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2">
    <w:name w:val="Grid Table 5 Dark- Accent 1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3">
    <w:name w:val="Grid Table 5 Dark - Accent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4">
    <w:name w:val="Grid Table 5 Dark - Accent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5">
    <w:name w:val="Grid Table 5 Dark- Accent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6">
    <w:name w:val="Grid Table 5 Dark - Accent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7">
    <w:name w:val="Grid Table 5 Dark - Accent 6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8">
    <w:name w:val="Grid Table 6 Colorful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9">
    <w:name w:val="Grid Table 6 Colorful - Accent 1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0">
    <w:name w:val="Grid Table 6 Colorful - Accent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1">
    <w:name w:val="Grid Table 6 Colorful - Accent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2">
    <w:name w:val="Grid Table 6 Colorful - Accent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3">
    <w:name w:val="Grid Table 6 Colorful - Accent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4">
    <w:name w:val="Grid Table 6 Colorful - Accent 6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5">
    <w:name w:val="Grid Table 7 Colorful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7 Colorful - Accent 1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7 Colorful - Accent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7 Colorful - Accent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7 Colorful - Accent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7 Colorful - Accent 6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 - Accent 1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 - Accent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1 Light - Accent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1 Light - Accent 6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0">
    <w:name w:val="List Table 2 - Accent 1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1">
    <w:name w:val="List Table 2 - Accent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2">
    <w:name w:val="List Table 2 - Accent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3">
    <w:name w:val="List Table 2 - Accent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4">
    <w:name w:val="List Table 2 - Accent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5">
    <w:name w:val="List Table 2 - Accent 6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6">
    <w:name w:val="List Table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3 - Accent 1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3 - Accent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3 - Accent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3 - Accent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3 - Accent 6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 - Accent 1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 - Accent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 - Accent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4 - Accent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4 - Accent 6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5 Dark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5 Dark - Accent 1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5 Dark - Accent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5 Dark - Accent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5 Dark - Accent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6">
    <w:name w:val="List Table 5 Dark - Accent 6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7">
    <w:name w:val="List Table 6 Colorful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8">
    <w:name w:val="List Table 6 Colorful - Accent 1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9">
    <w:name w:val="List Table 6 Colorful - Accent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0">
    <w:name w:val="List Table 6 Colorful - Accent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1">
    <w:name w:val="List Table 6 Colorful - Accent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2">
    <w:name w:val="List Table 6 Colorful - Accent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3">
    <w:name w:val="List Table 6 Colorful - Accent 6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4">
    <w:name w:val="List Table 7 Colorful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5">
    <w:name w:val="List Table 7 Colorful - Accent 1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6">
    <w:name w:val="List Table 7 Colorful - Accent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7">
    <w:name w:val="List Table 7 Colorful - Accent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8">
    <w:name w:val="List Table 7 Colorful - Accent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9">
    <w:name w:val="List Table 7 Colorful - Accent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90">
    <w:name w:val="List Table 7 Colorful - Accent 6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91">
    <w:name w:val="Lined - Accent"/>
    <w:basedOn w:val="9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2">
    <w:name w:val="Lined - Accent 1"/>
    <w:basedOn w:val="9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3">
    <w:name w:val="Lined - Accent 2"/>
    <w:basedOn w:val="9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4">
    <w:name w:val="Lined - Accent 3"/>
    <w:basedOn w:val="9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5">
    <w:name w:val="Lined - Accent 4"/>
    <w:basedOn w:val="9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6">
    <w:name w:val="Lined - Accent 5"/>
    <w:basedOn w:val="9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7">
    <w:name w:val="Lined - Accent 6"/>
    <w:basedOn w:val="9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8">
    <w:name w:val="Bordered &amp; Lined - Accent"/>
    <w:basedOn w:val="9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9">
    <w:name w:val="Bordered &amp; Lined - Accent 1"/>
    <w:basedOn w:val="9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0">
    <w:name w:val="Bordered &amp; Lined - Accent 2"/>
    <w:basedOn w:val="9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1">
    <w:name w:val="Bordered &amp; Lined - Accent 3"/>
    <w:basedOn w:val="9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2">
    <w:name w:val="Bordered &amp; Lined - Accent 4"/>
    <w:basedOn w:val="9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3">
    <w:name w:val="Bordered &amp; Lined - Accent 5"/>
    <w:basedOn w:val="9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4">
    <w:name w:val="Bordered &amp; Lined - Accent 6"/>
    <w:basedOn w:val="9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5">
    <w:name w:val="Bordered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6">
    <w:name w:val="Bordered - Accent 1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7">
    <w:name w:val="Bordered - Accent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8">
    <w:name w:val="Bordered - Accent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9">
    <w:name w:val="Bordered - Accent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0">
    <w:name w:val="Bordered - Accent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1">
    <w:name w:val="Bordered - Accent 6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12">
    <w:name w:val="footnote text"/>
    <w:basedOn w:val="929"/>
    <w:link w:val="913"/>
    <w:uiPriority w:val="99"/>
    <w:semiHidden/>
    <w:unhideWhenUsed/>
    <w:pPr>
      <w:spacing w:after="40" w:line="240" w:lineRule="auto"/>
    </w:pPr>
    <w:rPr>
      <w:sz w:val="18"/>
    </w:rPr>
  </w:style>
  <w:style w:type="character" w:styleId="913">
    <w:name w:val="Footnote Text Char"/>
    <w:link w:val="912"/>
    <w:uiPriority w:val="99"/>
    <w:rPr>
      <w:sz w:val="18"/>
    </w:rPr>
  </w:style>
  <w:style w:type="character" w:styleId="914">
    <w:name w:val="footnote reference"/>
    <w:basedOn w:val="930"/>
    <w:uiPriority w:val="99"/>
    <w:unhideWhenUsed/>
    <w:rPr>
      <w:vertAlign w:val="superscript"/>
    </w:rPr>
  </w:style>
  <w:style w:type="paragraph" w:styleId="915">
    <w:name w:val="endnote text"/>
    <w:basedOn w:val="929"/>
    <w:link w:val="916"/>
    <w:uiPriority w:val="99"/>
    <w:semiHidden/>
    <w:unhideWhenUsed/>
    <w:pPr>
      <w:spacing w:after="0" w:line="240" w:lineRule="auto"/>
    </w:pPr>
    <w:rPr>
      <w:sz w:val="20"/>
    </w:rPr>
  </w:style>
  <w:style w:type="character" w:styleId="916">
    <w:name w:val="Endnote Text Char"/>
    <w:link w:val="915"/>
    <w:uiPriority w:val="99"/>
    <w:rPr>
      <w:sz w:val="20"/>
    </w:rPr>
  </w:style>
  <w:style w:type="character" w:styleId="917">
    <w:name w:val="endnote reference"/>
    <w:basedOn w:val="930"/>
    <w:uiPriority w:val="99"/>
    <w:semiHidden/>
    <w:unhideWhenUsed/>
    <w:rPr>
      <w:vertAlign w:val="superscript"/>
    </w:rPr>
  </w:style>
  <w:style w:type="paragraph" w:styleId="918">
    <w:name w:val="toc 1"/>
    <w:basedOn w:val="929"/>
    <w:next w:val="929"/>
    <w:uiPriority w:val="39"/>
    <w:unhideWhenUsed/>
    <w:pPr>
      <w:ind w:left="0" w:right="0" w:firstLine="0"/>
      <w:spacing w:after="57"/>
    </w:pPr>
  </w:style>
  <w:style w:type="paragraph" w:styleId="919">
    <w:name w:val="toc 2"/>
    <w:basedOn w:val="929"/>
    <w:next w:val="929"/>
    <w:uiPriority w:val="39"/>
    <w:unhideWhenUsed/>
    <w:pPr>
      <w:ind w:left="283" w:right="0" w:firstLine="0"/>
      <w:spacing w:after="57"/>
    </w:pPr>
  </w:style>
  <w:style w:type="paragraph" w:styleId="920">
    <w:name w:val="toc 3"/>
    <w:basedOn w:val="929"/>
    <w:next w:val="929"/>
    <w:uiPriority w:val="39"/>
    <w:unhideWhenUsed/>
    <w:pPr>
      <w:ind w:left="567" w:right="0" w:firstLine="0"/>
      <w:spacing w:after="57"/>
    </w:pPr>
  </w:style>
  <w:style w:type="paragraph" w:styleId="921">
    <w:name w:val="toc 4"/>
    <w:basedOn w:val="929"/>
    <w:next w:val="929"/>
    <w:uiPriority w:val="39"/>
    <w:unhideWhenUsed/>
    <w:pPr>
      <w:ind w:left="850" w:right="0" w:firstLine="0"/>
      <w:spacing w:after="57"/>
    </w:pPr>
  </w:style>
  <w:style w:type="paragraph" w:styleId="922">
    <w:name w:val="toc 5"/>
    <w:basedOn w:val="929"/>
    <w:next w:val="929"/>
    <w:uiPriority w:val="39"/>
    <w:unhideWhenUsed/>
    <w:pPr>
      <w:ind w:left="1134" w:right="0" w:firstLine="0"/>
      <w:spacing w:after="57"/>
    </w:pPr>
  </w:style>
  <w:style w:type="paragraph" w:styleId="923">
    <w:name w:val="toc 6"/>
    <w:basedOn w:val="929"/>
    <w:next w:val="929"/>
    <w:uiPriority w:val="39"/>
    <w:unhideWhenUsed/>
    <w:pPr>
      <w:ind w:left="1417" w:right="0" w:firstLine="0"/>
      <w:spacing w:after="57"/>
    </w:pPr>
  </w:style>
  <w:style w:type="paragraph" w:styleId="924">
    <w:name w:val="toc 7"/>
    <w:basedOn w:val="929"/>
    <w:next w:val="929"/>
    <w:uiPriority w:val="39"/>
    <w:unhideWhenUsed/>
    <w:pPr>
      <w:ind w:left="1701" w:right="0" w:firstLine="0"/>
      <w:spacing w:after="57"/>
    </w:pPr>
  </w:style>
  <w:style w:type="paragraph" w:styleId="925">
    <w:name w:val="toc 8"/>
    <w:basedOn w:val="929"/>
    <w:next w:val="929"/>
    <w:uiPriority w:val="39"/>
    <w:unhideWhenUsed/>
    <w:pPr>
      <w:ind w:left="1984" w:right="0" w:firstLine="0"/>
      <w:spacing w:after="57"/>
    </w:pPr>
  </w:style>
  <w:style w:type="paragraph" w:styleId="926">
    <w:name w:val="toc 9"/>
    <w:basedOn w:val="929"/>
    <w:next w:val="929"/>
    <w:uiPriority w:val="39"/>
    <w:unhideWhenUsed/>
    <w:pPr>
      <w:ind w:left="2268" w:right="0" w:firstLine="0"/>
      <w:spacing w:after="57"/>
    </w:pPr>
  </w:style>
  <w:style w:type="paragraph" w:styleId="927">
    <w:name w:val="TOC Heading"/>
    <w:uiPriority w:val="39"/>
    <w:unhideWhenUsed/>
  </w:style>
  <w:style w:type="paragraph" w:styleId="928">
    <w:name w:val="table of figures"/>
    <w:basedOn w:val="929"/>
    <w:next w:val="929"/>
    <w:uiPriority w:val="99"/>
    <w:unhideWhenUsed/>
    <w:pPr>
      <w:spacing w:after="0" w:afterAutospacing="0"/>
    </w:pPr>
  </w:style>
  <w:style w:type="paragraph" w:styleId="929" w:default="1">
    <w:name w:val="Normal"/>
    <w:qFormat/>
  </w:style>
  <w:style w:type="character" w:styleId="930" w:default="1">
    <w:name w:val="Default Paragraph Font"/>
    <w:uiPriority w:val="1"/>
    <w:semiHidden/>
    <w:unhideWhenUsed/>
  </w:style>
  <w:style w:type="table" w:styleId="9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2" w:default="1">
    <w:name w:val="No List"/>
    <w:uiPriority w:val="99"/>
    <w:semiHidden/>
    <w:unhideWhenUsed/>
  </w:style>
  <w:style w:type="character" w:styleId="933">
    <w:name w:val="Hyperlink"/>
    <w:basedOn w:val="930"/>
    <w:uiPriority w:val="99"/>
    <w:unhideWhenUsed/>
    <w:rPr>
      <w:color w:val="0000ff" w:themeColor="hyperlink"/>
      <w:u w:val="single"/>
    </w:rPr>
  </w:style>
  <w:style w:type="paragraph" w:styleId="934">
    <w:name w:val="Balloon Text"/>
    <w:basedOn w:val="929"/>
    <w:link w:val="93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35" w:customStyle="1">
    <w:name w:val="Текст выноски Знак"/>
    <w:basedOn w:val="930"/>
    <w:link w:val="934"/>
    <w:uiPriority w:val="99"/>
    <w:semiHidden/>
    <w:rPr>
      <w:rFonts w:ascii="Tahoma" w:hAnsi="Tahoma" w:cs="Tahoma"/>
      <w:sz w:val="16"/>
      <w:szCs w:val="16"/>
    </w:rPr>
  </w:style>
  <w:style w:type="paragraph" w:styleId="936">
    <w:name w:val="List Paragraph"/>
    <w:basedOn w:val="929"/>
    <w:uiPriority w:val="34"/>
    <w:qFormat/>
    <w:pPr>
      <w:contextualSpacing/>
      <w:ind w:left="720"/>
    </w:pPr>
  </w:style>
  <w:style w:type="paragraph" w:styleId="937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38">
    <w:name w:val="Header"/>
    <w:basedOn w:val="929"/>
    <w:link w:val="93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39" w:customStyle="1">
    <w:name w:val="Верхний колонтитул Знак"/>
    <w:basedOn w:val="930"/>
    <w:link w:val="938"/>
    <w:uiPriority w:val="99"/>
  </w:style>
  <w:style w:type="paragraph" w:styleId="940">
    <w:name w:val="Footer"/>
    <w:basedOn w:val="929"/>
    <w:link w:val="94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41" w:customStyle="1">
    <w:name w:val="Нижний колонтитул Знак"/>
    <w:basedOn w:val="930"/>
    <w:link w:val="940"/>
    <w:uiPriority w:val="99"/>
  </w:style>
  <w:style w:type="table" w:styleId="942">
    <w:name w:val="Table Grid"/>
    <w:basedOn w:val="93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43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62EA87-40B7-46EF-BC84-F3B32AAA8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47</cp:revision>
  <dcterms:created xsi:type="dcterms:W3CDTF">2019-12-25T03:37:00Z</dcterms:created>
  <dcterms:modified xsi:type="dcterms:W3CDTF">2023-11-08T02:40:36Z</dcterms:modified>
</cp:coreProperties>
</file>